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86" w:rsidRDefault="00961E86" w:rsidP="00961E86">
      <w:pPr>
        <w:spacing w:after="0" w:line="295" w:lineRule="atLeast"/>
        <w:jc w:val="center"/>
        <w:outlineLvl w:val="0"/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</w:pPr>
      <w:proofErr w:type="spellStart"/>
      <w:r w:rsidRPr="00961E86"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  <w:t>Витяг</w:t>
      </w:r>
      <w:proofErr w:type="spellEnd"/>
      <w:r w:rsidRPr="00961E86"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  <w:t xml:space="preserve"> </w:t>
      </w:r>
      <w:proofErr w:type="spellStart"/>
      <w:r w:rsidRPr="00961E86"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  <w:t>із</w:t>
      </w:r>
      <w:proofErr w:type="spellEnd"/>
      <w:r w:rsidRPr="00961E86"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  <w:t xml:space="preserve"> </w:t>
      </w:r>
      <w:proofErr w:type="spellStart"/>
      <w:r w:rsidRPr="00961E86"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  <w:t>звіту</w:t>
      </w:r>
      <w:proofErr w:type="spellEnd"/>
      <w:r w:rsidRPr="00961E86"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  <w:t xml:space="preserve"> Форма № ЗНЗ-1</w:t>
      </w:r>
    </w:p>
    <w:tbl>
      <w:tblPr>
        <w:tblW w:w="5379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3537"/>
        <w:gridCol w:w="426"/>
        <w:gridCol w:w="425"/>
        <w:gridCol w:w="569"/>
        <w:gridCol w:w="3542"/>
        <w:gridCol w:w="425"/>
        <w:gridCol w:w="708"/>
      </w:tblGrid>
      <w:tr w:rsidR="00F27929" w:rsidTr="00F27929">
        <w:trPr>
          <w:trHeight w:val="284"/>
          <w:tblCellSpacing w:w="0" w:type="dxa"/>
        </w:trPr>
        <w:tc>
          <w:tcPr>
            <w:tcW w:w="10065" w:type="dxa"/>
            <w:gridSpan w:val="8"/>
            <w:noWrap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27929">
              <w:rPr>
                <w:rFonts w:ascii="Times New Roman" w:eastAsia="Times New Roman" w:hAnsi="Times New Roman" w:cs="Times New Roman"/>
                <w:b/>
                <w:bCs/>
                <w:sz w:val="32"/>
                <w:szCs w:val="14"/>
                <w:lang w:eastAsia="ru-RU"/>
              </w:rPr>
              <w:t>Відомості</w:t>
            </w:r>
            <w:proofErr w:type="spellEnd"/>
            <w:r w:rsidRPr="00F27929">
              <w:rPr>
                <w:rFonts w:ascii="Times New Roman" w:eastAsia="Times New Roman" w:hAnsi="Times New Roman" w:cs="Times New Roman"/>
                <w:b/>
                <w:bCs/>
                <w:sz w:val="32"/>
                <w:szCs w:val="14"/>
                <w:lang w:eastAsia="ru-RU"/>
              </w:rPr>
              <w:t xml:space="preserve"> про </w:t>
            </w:r>
            <w:proofErr w:type="spellStart"/>
            <w:r w:rsidRPr="00F27929">
              <w:rPr>
                <w:rFonts w:ascii="Times New Roman" w:eastAsia="Times New Roman" w:hAnsi="Times New Roman" w:cs="Times New Roman"/>
                <w:b/>
                <w:bCs/>
                <w:sz w:val="32"/>
                <w:szCs w:val="14"/>
                <w:lang w:eastAsia="ru-RU"/>
              </w:rPr>
              <w:t>приміщення</w:t>
            </w:r>
            <w:proofErr w:type="spellEnd"/>
            <w:r w:rsidRPr="00F27929">
              <w:rPr>
                <w:rFonts w:ascii="Times New Roman" w:eastAsia="Times New Roman" w:hAnsi="Times New Roman" w:cs="Times New Roman"/>
                <w:b/>
                <w:bCs/>
                <w:sz w:val="32"/>
                <w:szCs w:val="14"/>
                <w:lang w:eastAsia="ru-RU"/>
              </w:rPr>
              <w:t xml:space="preserve"> та </w:t>
            </w:r>
            <w:proofErr w:type="spellStart"/>
            <w:proofErr w:type="gramStart"/>
            <w:r w:rsidRPr="00F27929">
              <w:rPr>
                <w:rFonts w:ascii="Times New Roman" w:eastAsia="Times New Roman" w:hAnsi="Times New Roman" w:cs="Times New Roman"/>
                <w:b/>
                <w:bCs/>
                <w:sz w:val="32"/>
                <w:szCs w:val="14"/>
                <w:lang w:eastAsia="ru-RU"/>
              </w:rPr>
              <w:t>матер</w:t>
            </w:r>
            <w:proofErr w:type="gramEnd"/>
            <w:r w:rsidRPr="00F27929">
              <w:rPr>
                <w:rFonts w:ascii="Times New Roman" w:eastAsia="Times New Roman" w:hAnsi="Times New Roman" w:cs="Times New Roman"/>
                <w:b/>
                <w:bCs/>
                <w:sz w:val="32"/>
                <w:szCs w:val="14"/>
                <w:lang w:eastAsia="ru-RU"/>
              </w:rPr>
              <w:t>іальну</w:t>
            </w:r>
            <w:proofErr w:type="spellEnd"/>
            <w:r w:rsidRPr="00F27929">
              <w:rPr>
                <w:rFonts w:ascii="Times New Roman" w:eastAsia="Times New Roman" w:hAnsi="Times New Roman" w:cs="Times New Roman"/>
                <w:b/>
                <w:bCs/>
                <w:sz w:val="32"/>
                <w:szCs w:val="14"/>
                <w:lang w:eastAsia="ru-RU"/>
              </w:rPr>
              <w:t xml:space="preserve"> базу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го</w:t>
            </w:r>
          </w:p>
        </w:tc>
        <w:tc>
          <w:tcPr>
            <w:tcW w:w="4111" w:type="dxa"/>
            <w:gridSpan w:val="2"/>
            <w:noWrap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ря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Усь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го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(кв.м)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4111" w:type="dxa"/>
            <w:gridSpan w:val="2"/>
            <w:noWrap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 w:val="restart"/>
            <w:noWrap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 w:val="restart"/>
            <w:noWrap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та 03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  <w:vMerge w:val="restart"/>
            <w:vAlign w:val="bottom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vMerge w:val="restart"/>
            <w:vAlign w:val="bottom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929" w:rsidTr="00F27929">
        <w:trPr>
          <w:trHeight w:val="276"/>
          <w:tblCellSpacing w:w="0" w:type="dxa"/>
        </w:trPr>
        <w:tc>
          <w:tcPr>
            <w:tcW w:w="3970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од. </w:t>
            </w:r>
          </w:p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426" w:type="dxa"/>
            <w:vMerge w:val="restart"/>
            <w:vAlign w:val="bottom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vMerge w:val="restart"/>
            <w:vAlign w:val="bottom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37 -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приміщеннях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поручні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ідйомники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іології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Merge w:val="restart"/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меншин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Merge w:val="restart"/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лінгафонним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 w:val="restart"/>
            <w:noWrap/>
            <w:tcMar>
              <w:top w:w="0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обчислювальної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433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них:</w:t>
            </w:r>
          </w:p>
        </w:tc>
        <w:tc>
          <w:tcPr>
            <w:tcW w:w="3537" w:type="dxa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vMerge w:val="restart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433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комп’ютером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так, 0 -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426" w:type="dxa"/>
            <w:vAlign w:val="bottom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vAlign w:val="bottom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Басейн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 w:val="restart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Навчально-дослідна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vMerge w:val="restart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3542" w:type="dxa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шкільним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автобусом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 w:val="restart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школі-інтернаті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 w:val="restart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відділенні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929" w:rsidTr="00F27929">
        <w:trPr>
          <w:trHeight w:val="276"/>
          <w:tblCellSpacing w:w="0" w:type="dxa"/>
        </w:trPr>
        <w:tc>
          <w:tcPr>
            <w:tcW w:w="3970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</w:p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29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</w:t>
            </w:r>
          </w:p>
        </w:tc>
        <w:tc>
          <w:tcPr>
            <w:tcW w:w="426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 w:val="restart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</w:tr>
      <w:tr w:rsidR="00F27929" w:rsidTr="00F27929">
        <w:trPr>
          <w:tblCellSpacing w:w="0" w:type="dxa"/>
        </w:trPr>
        <w:tc>
          <w:tcPr>
            <w:tcW w:w="3970" w:type="dxa"/>
            <w:gridSpan w:val="2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noWrap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F27929" w:rsidRDefault="00F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10-11(12)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  <w:hideMark/>
          </w:tcPr>
          <w:p w:rsidR="00F27929" w:rsidRDefault="00F2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</w:tbl>
    <w:p w:rsidR="00F27929" w:rsidRDefault="00F27929" w:rsidP="00F2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929" w:rsidRDefault="00F27929" w:rsidP="00F27929"/>
    <w:p w:rsidR="00F27929" w:rsidRPr="00961E86" w:rsidRDefault="00F27929" w:rsidP="00961E86">
      <w:pPr>
        <w:spacing w:after="0" w:line="295" w:lineRule="atLeast"/>
        <w:jc w:val="center"/>
        <w:outlineLvl w:val="0"/>
        <w:rPr>
          <w:rFonts w:asciiTheme="majorHAnsi" w:eastAsia="Times New Roman" w:hAnsiTheme="majorHAnsi" w:cs="Arial"/>
          <w:color w:val="CF1641"/>
          <w:kern w:val="36"/>
          <w:sz w:val="41"/>
          <w:szCs w:val="41"/>
          <w:lang w:eastAsia="ru-RU"/>
        </w:rPr>
      </w:pPr>
    </w:p>
    <w:p w:rsidR="00A01982" w:rsidRDefault="00A01982"/>
    <w:sectPr w:rsidR="00A01982" w:rsidSect="00A0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86"/>
    <w:rsid w:val="00961E86"/>
    <w:rsid w:val="009B4C31"/>
    <w:rsid w:val="00A01982"/>
    <w:rsid w:val="00F2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2"/>
  </w:style>
  <w:style w:type="paragraph" w:styleId="1">
    <w:name w:val="heading 1"/>
    <w:basedOn w:val="a"/>
    <w:link w:val="10"/>
    <w:uiPriority w:val="9"/>
    <w:qFormat/>
    <w:rsid w:val="00961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2020-10-28T11:59:00Z</dcterms:created>
  <dcterms:modified xsi:type="dcterms:W3CDTF">2020-10-30T09:14:00Z</dcterms:modified>
</cp:coreProperties>
</file>